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B7D9" w14:textId="77777777" w:rsidR="001733A7" w:rsidRPr="001733A7" w:rsidRDefault="001733A7" w:rsidP="008E6831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D9091" w14:textId="3659710C" w:rsidR="005C229F" w:rsidRPr="001733A7" w:rsidRDefault="003B45A1" w:rsidP="008E6831">
      <w:pPr>
        <w:spacing w:before="100" w:beforeAutospacing="1" w:after="100" w:afterAutospacing="1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22489E4" w14:textId="2117B939" w:rsidR="00CD40C2" w:rsidRPr="001733A7" w:rsidRDefault="00CD40C2" w:rsidP="008E6831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B45A1" w:rsidRPr="001733A7">
        <w:rPr>
          <w:rFonts w:ascii="Times New Roman" w:hAnsi="Times New Roman" w:cs="Times New Roman"/>
          <w:sz w:val="24"/>
          <w:szCs w:val="24"/>
        </w:rPr>
        <w:t>(miejsca i data)</w:t>
      </w:r>
    </w:p>
    <w:p w14:paraId="0752D960" w14:textId="26297788" w:rsidR="00CD40C2" w:rsidRPr="001733A7" w:rsidRDefault="00CD40C2" w:rsidP="008E6831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>Raport monitoringu</w:t>
      </w:r>
    </w:p>
    <w:p w14:paraId="20F14D51" w14:textId="527AC5BD" w:rsidR="00CD40C2" w:rsidRPr="001733A7" w:rsidRDefault="008E6831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</w:t>
      </w:r>
      <w:r w:rsidR="00CD40C2" w:rsidRPr="001733A7">
        <w:rPr>
          <w:rFonts w:ascii="Times New Roman" w:hAnsi="Times New Roman" w:cs="Times New Roman"/>
          <w:sz w:val="24"/>
          <w:szCs w:val="24"/>
        </w:rPr>
        <w:t xml:space="preserve"> ma na celu ocenę poziomu znajomości i stosowania wewnętrz</w:t>
      </w:r>
      <w:r w:rsidR="004B4201">
        <w:rPr>
          <w:rFonts w:ascii="Times New Roman" w:hAnsi="Times New Roman" w:cs="Times New Roman"/>
          <w:sz w:val="24"/>
          <w:szCs w:val="24"/>
        </w:rPr>
        <w:t>nych</w:t>
      </w:r>
      <w:r w:rsidR="00CD40C2" w:rsidRPr="001733A7">
        <w:rPr>
          <w:rFonts w:ascii="Times New Roman" w:hAnsi="Times New Roman" w:cs="Times New Roman"/>
          <w:sz w:val="24"/>
          <w:szCs w:val="24"/>
        </w:rPr>
        <w:t xml:space="preserve"> </w:t>
      </w:r>
      <w:r w:rsidR="004B4201">
        <w:rPr>
          <w:rFonts w:ascii="Times New Roman" w:hAnsi="Times New Roman" w:cs="Times New Roman"/>
          <w:sz w:val="24"/>
          <w:szCs w:val="24"/>
        </w:rPr>
        <w:t>Standardów</w:t>
      </w:r>
      <w:r w:rsidR="00CD40C2" w:rsidRPr="001733A7">
        <w:rPr>
          <w:rFonts w:ascii="Times New Roman" w:hAnsi="Times New Roman" w:cs="Times New Roman"/>
          <w:sz w:val="24"/>
          <w:szCs w:val="24"/>
        </w:rPr>
        <w:t xml:space="preserve"> </w:t>
      </w:r>
      <w:r w:rsidR="004B4201">
        <w:rPr>
          <w:rFonts w:ascii="Times New Roman" w:hAnsi="Times New Roman" w:cs="Times New Roman"/>
          <w:sz w:val="24"/>
          <w:szCs w:val="24"/>
        </w:rPr>
        <w:t>O</w:t>
      </w:r>
      <w:r w:rsidR="00CD40C2" w:rsidRPr="001733A7">
        <w:rPr>
          <w:rFonts w:ascii="Times New Roman" w:hAnsi="Times New Roman" w:cs="Times New Roman"/>
          <w:sz w:val="24"/>
          <w:szCs w:val="24"/>
        </w:rPr>
        <w:t xml:space="preserve">chrony </w:t>
      </w:r>
      <w:r w:rsidR="004B4201">
        <w:rPr>
          <w:rFonts w:ascii="Times New Roman" w:hAnsi="Times New Roman" w:cs="Times New Roman"/>
          <w:sz w:val="24"/>
          <w:szCs w:val="24"/>
        </w:rPr>
        <w:t>D</w:t>
      </w:r>
      <w:r w:rsidR="00CD40C2" w:rsidRPr="001733A7">
        <w:rPr>
          <w:rFonts w:ascii="Times New Roman" w:hAnsi="Times New Roman" w:cs="Times New Roman"/>
          <w:sz w:val="24"/>
          <w:szCs w:val="24"/>
        </w:rPr>
        <w:t>zieci przed krzywdzeniem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D40C2" w:rsidRPr="001733A7">
        <w:rPr>
          <w:rFonts w:ascii="Times New Roman" w:hAnsi="Times New Roman" w:cs="Times New Roman"/>
          <w:sz w:val="24"/>
          <w:szCs w:val="24"/>
        </w:rPr>
        <w:t xml:space="preserve">dalej: </w:t>
      </w:r>
      <w:r w:rsidR="004B4201">
        <w:rPr>
          <w:rFonts w:ascii="Times New Roman" w:hAnsi="Times New Roman" w:cs="Times New Roman"/>
          <w:b/>
          <w:bCs/>
          <w:sz w:val="24"/>
          <w:szCs w:val="24"/>
        </w:rPr>
        <w:t>standardy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D40C2" w:rsidRPr="001733A7">
        <w:rPr>
          <w:rFonts w:ascii="Times New Roman" w:hAnsi="Times New Roman" w:cs="Times New Roman"/>
          <w:sz w:val="24"/>
          <w:szCs w:val="24"/>
        </w:rPr>
        <w:t xml:space="preserve">w </w:t>
      </w:r>
      <w:r w:rsidR="006F042C">
        <w:rPr>
          <w:rFonts w:ascii="Times New Roman" w:hAnsi="Times New Roman" w:cs="Times New Roman"/>
          <w:sz w:val="24"/>
          <w:szCs w:val="24"/>
        </w:rPr>
        <w:t xml:space="preserve">Psychoterapia i Edukacja Joanna Tańska </w:t>
      </w:r>
      <w:r w:rsidR="00F01F2D">
        <w:rPr>
          <w:rFonts w:ascii="Times New Roman" w:hAnsi="Times New Roman" w:cs="Times New Roman"/>
          <w:sz w:val="24"/>
          <w:szCs w:val="24"/>
        </w:rPr>
        <w:t xml:space="preserve"> (dalej: „Organizacja”)</w:t>
      </w:r>
    </w:p>
    <w:p w14:paraId="19C61CE7" w14:textId="70AF7C00" w:rsidR="00CD40C2" w:rsidRPr="001733A7" w:rsidRDefault="00CD40C2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 xml:space="preserve">Analiza opiera się na ankietach wypełnionych przez </w:t>
      </w:r>
      <w:r w:rsidR="00882939" w:rsidRPr="001733A7">
        <w:rPr>
          <w:rFonts w:ascii="Times New Roman" w:hAnsi="Times New Roman" w:cs="Times New Roman"/>
          <w:sz w:val="24"/>
          <w:szCs w:val="24"/>
        </w:rPr>
        <w:t>członków personelu</w:t>
      </w:r>
    </w:p>
    <w:p w14:paraId="3FE90667" w14:textId="3D6EAD6F" w:rsidR="00CD40C2" w:rsidRPr="001733A7" w:rsidRDefault="00CD40C2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>Metodologia:</w:t>
      </w:r>
      <w:r w:rsidRPr="001733A7">
        <w:rPr>
          <w:rFonts w:ascii="Times New Roman" w:hAnsi="Times New Roman" w:cs="Times New Roman"/>
          <w:sz w:val="24"/>
          <w:szCs w:val="24"/>
        </w:rPr>
        <w:t xml:space="preserve"> Ankiety zostały przeprowadzone wśród wszystkich członków personelu, włączając zarówno pracowników stałych, jak i tymczasowych. Pytania ankietowe dotyczyły:</w:t>
      </w:r>
    </w:p>
    <w:p w14:paraId="1EBF2897" w14:textId="3B8B01E8" w:rsidR="00CD40C2" w:rsidRPr="001733A7" w:rsidRDefault="00CD40C2" w:rsidP="008E683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 xml:space="preserve">znajomości zasad </w:t>
      </w:r>
      <w:r w:rsidR="004B4201">
        <w:rPr>
          <w:rFonts w:ascii="Times New Roman" w:hAnsi="Times New Roman" w:cs="Times New Roman"/>
          <w:sz w:val="24"/>
          <w:szCs w:val="24"/>
        </w:rPr>
        <w:t>standardów</w:t>
      </w:r>
      <w:r w:rsidRPr="001733A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EFC6452" w14:textId="70926BC5" w:rsidR="00CD40C2" w:rsidRPr="001733A7" w:rsidRDefault="00CD40C2" w:rsidP="008E683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rozpoznawania symptomów krzywdzenia dzieci,</w:t>
      </w:r>
    </w:p>
    <w:p w14:paraId="1C229D27" w14:textId="3C1B4A98" w:rsidR="00CD40C2" w:rsidRPr="001733A7" w:rsidRDefault="00CD40C2" w:rsidP="008E683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 xml:space="preserve">przykładów zastosowania </w:t>
      </w:r>
      <w:r w:rsidR="004B4201">
        <w:rPr>
          <w:rFonts w:ascii="Times New Roman" w:hAnsi="Times New Roman" w:cs="Times New Roman"/>
          <w:sz w:val="24"/>
          <w:szCs w:val="24"/>
        </w:rPr>
        <w:t xml:space="preserve">standardów </w:t>
      </w:r>
      <w:r w:rsidRPr="001733A7">
        <w:rPr>
          <w:rFonts w:ascii="Times New Roman" w:hAnsi="Times New Roman" w:cs="Times New Roman"/>
          <w:sz w:val="24"/>
          <w:szCs w:val="24"/>
        </w:rPr>
        <w:t>w praktyce,</w:t>
      </w:r>
    </w:p>
    <w:p w14:paraId="0BA22689" w14:textId="69F334A2" w:rsidR="001A5802" w:rsidRPr="008E6831" w:rsidRDefault="00CD40C2" w:rsidP="008E6831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opinii członków personelu o ulepszeniu/zmian</w:t>
      </w:r>
      <w:r w:rsidR="001A5802" w:rsidRPr="001733A7">
        <w:rPr>
          <w:rFonts w:ascii="Times New Roman" w:hAnsi="Times New Roman" w:cs="Times New Roman"/>
          <w:sz w:val="24"/>
          <w:szCs w:val="24"/>
        </w:rPr>
        <w:t>ie</w:t>
      </w:r>
      <w:r w:rsidRPr="001733A7">
        <w:rPr>
          <w:rFonts w:ascii="Times New Roman" w:hAnsi="Times New Roman" w:cs="Times New Roman"/>
          <w:sz w:val="24"/>
          <w:szCs w:val="24"/>
        </w:rPr>
        <w:t xml:space="preserve"> treści dokumentu </w:t>
      </w:r>
      <w:r w:rsidR="004B4201">
        <w:rPr>
          <w:rFonts w:ascii="Times New Roman" w:hAnsi="Times New Roman" w:cs="Times New Roman"/>
          <w:sz w:val="24"/>
          <w:szCs w:val="24"/>
        </w:rPr>
        <w:t>standardów</w:t>
      </w:r>
      <w:r w:rsidRPr="001733A7">
        <w:rPr>
          <w:rFonts w:ascii="Times New Roman" w:hAnsi="Times New Roman" w:cs="Times New Roman"/>
          <w:sz w:val="24"/>
          <w:szCs w:val="24"/>
        </w:rPr>
        <w:t>.</w:t>
      </w:r>
    </w:p>
    <w:p w14:paraId="6DCDB208" w14:textId="3A835079" w:rsidR="001A5802" w:rsidRPr="001733A7" w:rsidRDefault="001A5802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 xml:space="preserve">Wyniki: </w:t>
      </w:r>
    </w:p>
    <w:p w14:paraId="07730AAA" w14:textId="48F5A6E3" w:rsidR="001A5802" w:rsidRPr="001733A7" w:rsidRDefault="00882939" w:rsidP="008E68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 xml:space="preserve">Znajomość – </w:t>
      </w:r>
      <w:r w:rsidR="008E6831">
        <w:rPr>
          <w:rFonts w:ascii="Times New Roman" w:hAnsi="Times New Roman" w:cs="Times New Roman"/>
          <w:b/>
          <w:bCs/>
          <w:sz w:val="24"/>
          <w:szCs w:val="24"/>
        </w:rPr>
        <w:t xml:space="preserve">określenie </w:t>
      </w:r>
      <w:r w:rsidRPr="001733A7">
        <w:rPr>
          <w:rFonts w:ascii="Times New Roman" w:hAnsi="Times New Roman" w:cs="Times New Roman"/>
          <w:b/>
          <w:bCs/>
          <w:sz w:val="24"/>
          <w:szCs w:val="24"/>
        </w:rPr>
        <w:t>czy członkowie personelu widzą, że obowiązuj</w:t>
      </w:r>
      <w:r w:rsidR="004B4201">
        <w:rPr>
          <w:rFonts w:ascii="Times New Roman" w:hAnsi="Times New Roman" w:cs="Times New Roman"/>
          <w:b/>
          <w:bCs/>
          <w:sz w:val="24"/>
          <w:szCs w:val="24"/>
        </w:rPr>
        <w:t>ą standardy</w:t>
      </w:r>
      <w:r w:rsidRPr="001733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EFE5793" w14:textId="6828736E" w:rsidR="001A5802" w:rsidRPr="001733A7" w:rsidRDefault="001733A7" w:rsidP="008E6831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</w:t>
      </w:r>
      <w:r w:rsidR="001A5802" w:rsidRPr="001733A7">
        <w:rPr>
          <w:rFonts w:ascii="Times New Roman" w:hAnsi="Times New Roman" w:cs="Times New Roman"/>
          <w:sz w:val="24"/>
          <w:szCs w:val="24"/>
        </w:rPr>
        <w:t xml:space="preserve">% członków personelu 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wiedziało, </w:t>
      </w:r>
      <w:r w:rsidRPr="001733A7">
        <w:rPr>
          <w:rFonts w:ascii="Times New Roman" w:hAnsi="Times New Roman" w:cs="Times New Roman"/>
          <w:sz w:val="24"/>
          <w:szCs w:val="24"/>
        </w:rPr>
        <w:t xml:space="preserve">że </w:t>
      </w:r>
      <w:r w:rsidR="00F01F2D">
        <w:rPr>
          <w:rFonts w:ascii="Times New Roman" w:hAnsi="Times New Roman" w:cs="Times New Roman"/>
          <w:sz w:val="24"/>
          <w:szCs w:val="24"/>
        </w:rPr>
        <w:t>Organizacja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 przyjęła </w:t>
      </w:r>
      <w:r w:rsidR="004B4201">
        <w:rPr>
          <w:rFonts w:ascii="Times New Roman" w:hAnsi="Times New Roman" w:cs="Times New Roman"/>
          <w:sz w:val="24"/>
          <w:szCs w:val="24"/>
        </w:rPr>
        <w:t>standardy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 ochrony </w:t>
      </w:r>
      <w:r w:rsidR="008E6831">
        <w:rPr>
          <w:rFonts w:ascii="Times New Roman" w:hAnsi="Times New Roman" w:cs="Times New Roman"/>
          <w:sz w:val="24"/>
          <w:szCs w:val="24"/>
        </w:rPr>
        <w:t>dzieci przed krzywdzeniem</w:t>
      </w:r>
    </w:p>
    <w:p w14:paraId="66A85D0F" w14:textId="47ACB418" w:rsidR="001A5802" w:rsidRPr="008E6831" w:rsidRDefault="001733A7" w:rsidP="008E6831">
      <w:pPr>
        <w:pStyle w:val="Akapitzlist"/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</w:t>
      </w:r>
      <w:r w:rsidR="001A5802" w:rsidRPr="001733A7">
        <w:rPr>
          <w:rFonts w:ascii="Times New Roman" w:hAnsi="Times New Roman" w:cs="Times New Roman"/>
          <w:sz w:val="24"/>
          <w:szCs w:val="24"/>
        </w:rPr>
        <w:t xml:space="preserve">% członków personelu nie 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wiedziało, że </w:t>
      </w:r>
      <w:r w:rsidR="00F01F2D">
        <w:rPr>
          <w:rFonts w:ascii="Times New Roman" w:hAnsi="Times New Roman" w:cs="Times New Roman"/>
          <w:sz w:val="24"/>
          <w:szCs w:val="24"/>
        </w:rPr>
        <w:t>Organizacja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 przyjęła </w:t>
      </w:r>
      <w:r w:rsidR="004B4201">
        <w:rPr>
          <w:rFonts w:ascii="Times New Roman" w:hAnsi="Times New Roman" w:cs="Times New Roman"/>
          <w:sz w:val="24"/>
          <w:szCs w:val="24"/>
        </w:rPr>
        <w:t>standardy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 ochrony </w:t>
      </w:r>
      <w:r w:rsidR="008E6831">
        <w:rPr>
          <w:rFonts w:ascii="Times New Roman" w:hAnsi="Times New Roman" w:cs="Times New Roman"/>
          <w:sz w:val="24"/>
          <w:szCs w:val="24"/>
        </w:rPr>
        <w:t>dzieci przed krzywdzeniem</w:t>
      </w:r>
    </w:p>
    <w:p w14:paraId="3B19D826" w14:textId="77777777" w:rsidR="008E6831" w:rsidRPr="008E6831" w:rsidRDefault="008E6831" w:rsidP="008E6831">
      <w:pPr>
        <w:pStyle w:val="Akapitzlist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4D8F3" w14:textId="3C8610FF" w:rsidR="001C75E3" w:rsidRPr="001733A7" w:rsidRDefault="00882939" w:rsidP="008E68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>Zn</w:t>
      </w:r>
      <w:r w:rsidR="001733A7" w:rsidRPr="001733A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733A7">
        <w:rPr>
          <w:rFonts w:ascii="Times New Roman" w:hAnsi="Times New Roman" w:cs="Times New Roman"/>
          <w:b/>
          <w:bCs/>
          <w:sz w:val="24"/>
          <w:szCs w:val="24"/>
        </w:rPr>
        <w:t xml:space="preserve">jomość treści </w:t>
      </w:r>
      <w:r w:rsidR="004B4201">
        <w:rPr>
          <w:rFonts w:ascii="Times New Roman" w:hAnsi="Times New Roman" w:cs="Times New Roman"/>
          <w:b/>
          <w:bCs/>
          <w:sz w:val="24"/>
          <w:szCs w:val="24"/>
        </w:rPr>
        <w:t>standardów</w:t>
      </w:r>
      <w:r w:rsidR="00E63CF1" w:rsidRPr="001733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4ADA27" w14:textId="53E12DF4" w:rsidR="001C75E3" w:rsidRPr="001733A7" w:rsidRDefault="001733A7" w:rsidP="008E683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</w:t>
      </w:r>
      <w:r w:rsidR="001C75E3" w:rsidRPr="001733A7">
        <w:rPr>
          <w:rFonts w:ascii="Times New Roman" w:hAnsi="Times New Roman" w:cs="Times New Roman"/>
          <w:sz w:val="24"/>
          <w:szCs w:val="24"/>
        </w:rPr>
        <w:t xml:space="preserve">% członków personelu 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znało treść </w:t>
      </w:r>
      <w:r w:rsidR="004B4201">
        <w:rPr>
          <w:rFonts w:ascii="Times New Roman" w:hAnsi="Times New Roman" w:cs="Times New Roman"/>
          <w:sz w:val="24"/>
          <w:szCs w:val="24"/>
        </w:rPr>
        <w:t>standardów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 obowiązując</w:t>
      </w:r>
      <w:r w:rsidR="004B4201">
        <w:rPr>
          <w:rFonts w:ascii="Times New Roman" w:hAnsi="Times New Roman" w:cs="Times New Roman"/>
          <w:sz w:val="24"/>
          <w:szCs w:val="24"/>
        </w:rPr>
        <w:t xml:space="preserve">ych 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w </w:t>
      </w:r>
      <w:r w:rsidR="00F01F2D">
        <w:rPr>
          <w:rFonts w:ascii="Times New Roman" w:hAnsi="Times New Roman" w:cs="Times New Roman"/>
          <w:sz w:val="24"/>
          <w:szCs w:val="24"/>
        </w:rPr>
        <w:t>Organizacji</w:t>
      </w:r>
    </w:p>
    <w:p w14:paraId="322A5FFC" w14:textId="102E073B" w:rsidR="00F20D7A" w:rsidRDefault="001733A7" w:rsidP="008E6831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</w:t>
      </w:r>
      <w:r w:rsidR="001C75E3" w:rsidRPr="001733A7">
        <w:rPr>
          <w:rFonts w:ascii="Times New Roman" w:hAnsi="Times New Roman" w:cs="Times New Roman"/>
          <w:sz w:val="24"/>
          <w:szCs w:val="24"/>
        </w:rPr>
        <w:t xml:space="preserve">% członków personelu 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nie znało treść </w:t>
      </w:r>
      <w:r w:rsidR="004B4201">
        <w:rPr>
          <w:rFonts w:ascii="Times New Roman" w:hAnsi="Times New Roman" w:cs="Times New Roman"/>
          <w:sz w:val="24"/>
          <w:szCs w:val="24"/>
        </w:rPr>
        <w:t>standardów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 obowiązując</w:t>
      </w:r>
      <w:r w:rsidR="004B4201">
        <w:rPr>
          <w:rFonts w:ascii="Times New Roman" w:hAnsi="Times New Roman" w:cs="Times New Roman"/>
          <w:sz w:val="24"/>
          <w:szCs w:val="24"/>
        </w:rPr>
        <w:t xml:space="preserve">ych </w:t>
      </w:r>
      <w:r w:rsidR="00882939" w:rsidRPr="001733A7">
        <w:rPr>
          <w:rFonts w:ascii="Times New Roman" w:hAnsi="Times New Roman" w:cs="Times New Roman"/>
          <w:sz w:val="24"/>
          <w:szCs w:val="24"/>
        </w:rPr>
        <w:t xml:space="preserve">w </w:t>
      </w:r>
      <w:r w:rsidR="00F01F2D">
        <w:rPr>
          <w:rFonts w:ascii="Times New Roman" w:hAnsi="Times New Roman" w:cs="Times New Roman"/>
          <w:sz w:val="24"/>
          <w:szCs w:val="24"/>
        </w:rPr>
        <w:t>Organizacji</w:t>
      </w:r>
    </w:p>
    <w:p w14:paraId="349B9403" w14:textId="77777777" w:rsidR="008E6831" w:rsidRPr="008E6831" w:rsidRDefault="008E6831" w:rsidP="008E6831">
      <w:pPr>
        <w:pStyle w:val="Akapitzlist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7DAA" w14:textId="0AB901F5" w:rsidR="001C75E3" w:rsidRPr="001733A7" w:rsidRDefault="00E63CF1" w:rsidP="008E68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>Umiejętność rozpoznania krzywdzenia dziecka:</w:t>
      </w:r>
    </w:p>
    <w:p w14:paraId="04B0634D" w14:textId="07ED86C8" w:rsidR="00F20D7A" w:rsidRPr="001733A7" w:rsidRDefault="001733A7" w:rsidP="008E683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</w:t>
      </w:r>
      <w:r w:rsidR="00F20D7A" w:rsidRPr="001733A7">
        <w:rPr>
          <w:rFonts w:ascii="Times New Roman" w:hAnsi="Times New Roman" w:cs="Times New Roman"/>
          <w:sz w:val="24"/>
          <w:szCs w:val="24"/>
        </w:rPr>
        <w:t xml:space="preserve">% </w:t>
      </w:r>
      <w:r w:rsidR="001C75E3" w:rsidRPr="001733A7">
        <w:rPr>
          <w:rFonts w:ascii="Times New Roman" w:hAnsi="Times New Roman" w:cs="Times New Roman"/>
          <w:sz w:val="24"/>
          <w:szCs w:val="24"/>
        </w:rPr>
        <w:t xml:space="preserve">członków personelu </w:t>
      </w:r>
      <w:r w:rsidR="008E6831" w:rsidRPr="001733A7">
        <w:rPr>
          <w:rFonts w:ascii="Times New Roman" w:hAnsi="Times New Roman" w:cs="Times New Roman"/>
          <w:sz w:val="24"/>
          <w:szCs w:val="24"/>
        </w:rPr>
        <w:t>wie,</w:t>
      </w:r>
      <w:r w:rsidR="00E63CF1" w:rsidRPr="001733A7">
        <w:rPr>
          <w:rFonts w:ascii="Times New Roman" w:hAnsi="Times New Roman" w:cs="Times New Roman"/>
          <w:sz w:val="24"/>
          <w:szCs w:val="24"/>
        </w:rPr>
        <w:t xml:space="preserve"> jak </w:t>
      </w:r>
      <w:r w:rsidR="008E6831" w:rsidRPr="001733A7">
        <w:rPr>
          <w:rFonts w:ascii="Times New Roman" w:hAnsi="Times New Roman" w:cs="Times New Roman"/>
          <w:sz w:val="24"/>
          <w:szCs w:val="24"/>
        </w:rPr>
        <w:t>rozpoznać,</w:t>
      </w:r>
      <w:r w:rsidR="00E63CF1" w:rsidRPr="001733A7">
        <w:rPr>
          <w:rFonts w:ascii="Times New Roman" w:hAnsi="Times New Roman" w:cs="Times New Roman"/>
          <w:sz w:val="24"/>
          <w:szCs w:val="24"/>
        </w:rPr>
        <w:t xml:space="preserve"> że dziecko jest krzywdzone</w:t>
      </w:r>
    </w:p>
    <w:p w14:paraId="20DE8AB9" w14:textId="6786DC7B" w:rsidR="00E63CF1" w:rsidRPr="001733A7" w:rsidRDefault="001733A7" w:rsidP="008E6831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</w:t>
      </w:r>
      <w:r w:rsidR="00E63CF1" w:rsidRPr="001733A7">
        <w:rPr>
          <w:rFonts w:ascii="Times New Roman" w:hAnsi="Times New Roman" w:cs="Times New Roman"/>
          <w:sz w:val="24"/>
          <w:szCs w:val="24"/>
        </w:rPr>
        <w:t xml:space="preserve">% członków personelu nie </w:t>
      </w:r>
      <w:r w:rsidR="008E6831" w:rsidRPr="001733A7">
        <w:rPr>
          <w:rFonts w:ascii="Times New Roman" w:hAnsi="Times New Roman" w:cs="Times New Roman"/>
          <w:sz w:val="24"/>
          <w:szCs w:val="24"/>
        </w:rPr>
        <w:t>wie,</w:t>
      </w:r>
      <w:r w:rsidR="00E63CF1" w:rsidRPr="001733A7">
        <w:rPr>
          <w:rFonts w:ascii="Times New Roman" w:hAnsi="Times New Roman" w:cs="Times New Roman"/>
          <w:sz w:val="24"/>
          <w:szCs w:val="24"/>
        </w:rPr>
        <w:t xml:space="preserve"> jak rozpoznać, że dziecko jest krzywdzone</w:t>
      </w:r>
    </w:p>
    <w:p w14:paraId="1082F3D6" w14:textId="77777777" w:rsidR="001733A7" w:rsidRPr="001733A7" w:rsidRDefault="001733A7" w:rsidP="008E6831">
      <w:pPr>
        <w:pStyle w:val="Akapitzlist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F294D" w14:textId="4664C6CE" w:rsidR="001733A7" w:rsidRPr="001733A7" w:rsidRDefault="001733A7" w:rsidP="008E68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>Umiejętność reagowania na krzywdę dziecka:</w:t>
      </w:r>
    </w:p>
    <w:p w14:paraId="2DA0485D" w14:textId="2CB2D8C9" w:rsidR="001733A7" w:rsidRPr="001733A7" w:rsidRDefault="001733A7" w:rsidP="008E683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 xml:space="preserve">__% członków personelu </w:t>
      </w:r>
      <w:r w:rsidR="008E6831" w:rsidRPr="001733A7">
        <w:rPr>
          <w:rFonts w:ascii="Times New Roman" w:hAnsi="Times New Roman" w:cs="Times New Roman"/>
          <w:sz w:val="24"/>
          <w:szCs w:val="24"/>
        </w:rPr>
        <w:t>wie,</w:t>
      </w:r>
      <w:r w:rsidRPr="001733A7">
        <w:rPr>
          <w:rFonts w:ascii="Times New Roman" w:hAnsi="Times New Roman" w:cs="Times New Roman"/>
          <w:sz w:val="24"/>
          <w:szCs w:val="24"/>
        </w:rPr>
        <w:t xml:space="preserve"> jak </w:t>
      </w:r>
      <w:r w:rsidR="008E6831" w:rsidRPr="001733A7">
        <w:rPr>
          <w:rFonts w:ascii="Times New Roman" w:hAnsi="Times New Roman" w:cs="Times New Roman"/>
          <w:sz w:val="24"/>
          <w:szCs w:val="24"/>
        </w:rPr>
        <w:t>zareagować,</w:t>
      </w:r>
      <w:r w:rsidRPr="001733A7">
        <w:rPr>
          <w:rFonts w:ascii="Times New Roman" w:hAnsi="Times New Roman" w:cs="Times New Roman"/>
          <w:sz w:val="24"/>
          <w:szCs w:val="24"/>
        </w:rPr>
        <w:t xml:space="preserve"> jeśli dziecko doznaje krzywdy</w:t>
      </w:r>
    </w:p>
    <w:p w14:paraId="1FD8AC44" w14:textId="01370C62" w:rsidR="001C75E3" w:rsidRPr="001733A7" w:rsidRDefault="001733A7" w:rsidP="008E6831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 xml:space="preserve">__% członków personelu nie wie </w:t>
      </w:r>
      <w:r w:rsidR="008E6831" w:rsidRPr="001733A7">
        <w:rPr>
          <w:rFonts w:ascii="Times New Roman" w:hAnsi="Times New Roman" w:cs="Times New Roman"/>
          <w:sz w:val="24"/>
          <w:szCs w:val="24"/>
        </w:rPr>
        <w:t>zareagować,</w:t>
      </w:r>
      <w:r w:rsidRPr="001733A7">
        <w:rPr>
          <w:rFonts w:ascii="Times New Roman" w:hAnsi="Times New Roman" w:cs="Times New Roman"/>
          <w:sz w:val="24"/>
          <w:szCs w:val="24"/>
        </w:rPr>
        <w:t xml:space="preserve"> jeśli dziecko doznaje krzywdy</w:t>
      </w:r>
    </w:p>
    <w:p w14:paraId="506E665A" w14:textId="77777777" w:rsidR="001733A7" w:rsidRDefault="001733A7" w:rsidP="008E6831">
      <w:pPr>
        <w:pStyle w:val="Akapitzlist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06EF9" w14:textId="77777777" w:rsidR="008E6831" w:rsidRDefault="008E6831" w:rsidP="008E6831">
      <w:pPr>
        <w:pStyle w:val="Akapitzlist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8E8D3" w14:textId="77777777" w:rsidR="008E6831" w:rsidRPr="001733A7" w:rsidRDefault="008E6831" w:rsidP="008E6831">
      <w:pPr>
        <w:pStyle w:val="Akapitzlist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C8F85" w14:textId="7E583897" w:rsidR="00E63CF1" w:rsidRPr="001733A7" w:rsidRDefault="008E6831" w:rsidP="008E68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Krzywdzenie dzieci – określenie czy wystąpiło</w:t>
      </w:r>
    </w:p>
    <w:p w14:paraId="276063FD" w14:textId="12118556" w:rsidR="00E63CF1" w:rsidRPr="001733A7" w:rsidRDefault="001733A7" w:rsidP="008E6831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</w:t>
      </w:r>
      <w:r w:rsidR="00E63CF1" w:rsidRPr="001733A7">
        <w:rPr>
          <w:rFonts w:ascii="Times New Roman" w:hAnsi="Times New Roman" w:cs="Times New Roman"/>
          <w:sz w:val="24"/>
          <w:szCs w:val="24"/>
        </w:rPr>
        <w:t>% członków personelu zauważyło, że doszło do krzywdzenia dziecka</w:t>
      </w:r>
    </w:p>
    <w:p w14:paraId="10C2FADB" w14:textId="66A5CCBB" w:rsidR="001733A7" w:rsidRPr="008E6831" w:rsidRDefault="001733A7" w:rsidP="008E6831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</w:t>
      </w:r>
      <w:r w:rsidR="00E63CF1" w:rsidRPr="001733A7">
        <w:rPr>
          <w:rFonts w:ascii="Times New Roman" w:hAnsi="Times New Roman" w:cs="Times New Roman"/>
          <w:sz w:val="24"/>
          <w:szCs w:val="24"/>
        </w:rPr>
        <w:t>% członków personelu nie odnotowało, że</w:t>
      </w:r>
      <w:r w:rsidR="008E6831">
        <w:rPr>
          <w:rFonts w:ascii="Times New Roman" w:hAnsi="Times New Roman" w:cs="Times New Roman"/>
          <w:sz w:val="24"/>
          <w:szCs w:val="24"/>
        </w:rPr>
        <w:t xml:space="preserve"> jakiekolwiek</w:t>
      </w:r>
      <w:r w:rsidR="00E63CF1" w:rsidRPr="001733A7">
        <w:rPr>
          <w:rFonts w:ascii="Times New Roman" w:hAnsi="Times New Roman" w:cs="Times New Roman"/>
          <w:sz w:val="24"/>
          <w:szCs w:val="24"/>
        </w:rPr>
        <w:t xml:space="preserve"> dziecko było krzywdzone</w:t>
      </w:r>
    </w:p>
    <w:p w14:paraId="5DEC86B7" w14:textId="77777777" w:rsidR="001733A7" w:rsidRDefault="001733A7" w:rsidP="008E6831">
      <w:pPr>
        <w:pStyle w:val="Akapitzlist"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B2005" w14:textId="523A6334" w:rsidR="00E63CF1" w:rsidRDefault="00E63CF1" w:rsidP="008E68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>Reakcja w związku z doznaniem przez dziecko krzywdy</w:t>
      </w:r>
      <w:r w:rsidR="001733A7" w:rsidRPr="001733A7">
        <w:rPr>
          <w:rFonts w:ascii="Times New Roman" w:hAnsi="Times New Roman" w:cs="Times New Roman"/>
          <w:b/>
          <w:bCs/>
          <w:sz w:val="24"/>
          <w:szCs w:val="24"/>
        </w:rPr>
        <w:t xml:space="preserve"> (jeśli odnotowano, że dzieci były krzywdzone)</w:t>
      </w:r>
    </w:p>
    <w:p w14:paraId="3F7EDA3D" w14:textId="77777777" w:rsidR="008E6831" w:rsidRPr="001733A7" w:rsidRDefault="008E6831" w:rsidP="008E6831">
      <w:pPr>
        <w:pStyle w:val="Akapitzlist"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1C174" w14:textId="11C14487" w:rsidR="001733A7" w:rsidRPr="008E6831" w:rsidRDefault="001733A7" w:rsidP="008E6831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</w:t>
      </w:r>
      <w:r w:rsidR="00E63CF1" w:rsidRPr="001733A7">
        <w:rPr>
          <w:rFonts w:ascii="Times New Roman" w:hAnsi="Times New Roman" w:cs="Times New Roman"/>
          <w:sz w:val="24"/>
          <w:szCs w:val="24"/>
        </w:rPr>
        <w:t xml:space="preserve">% członków personelu </w:t>
      </w:r>
      <w:r w:rsidRPr="001733A7">
        <w:rPr>
          <w:rFonts w:ascii="Times New Roman" w:hAnsi="Times New Roman" w:cs="Times New Roman"/>
          <w:sz w:val="24"/>
          <w:szCs w:val="24"/>
        </w:rPr>
        <w:t xml:space="preserve">zareagowało na krzywdzenie dziecka.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733A7" w:rsidRPr="001733A7" w14:paraId="6F79D586" w14:textId="77777777" w:rsidTr="001733A7">
        <w:tc>
          <w:tcPr>
            <w:tcW w:w="9062" w:type="dxa"/>
          </w:tcPr>
          <w:p w14:paraId="6FD0EC9D" w14:textId="1750BBDE" w:rsidR="001733A7" w:rsidRPr="001733A7" w:rsidRDefault="001733A7" w:rsidP="008E6831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A7">
              <w:rPr>
                <w:rFonts w:ascii="Times New Roman" w:hAnsi="Times New Roman" w:cs="Times New Roman"/>
                <w:sz w:val="24"/>
                <w:szCs w:val="24"/>
              </w:rPr>
              <w:t>Uzasadnienie:</w:t>
            </w:r>
          </w:p>
          <w:p w14:paraId="082ADD56" w14:textId="288D9B0D" w:rsidR="00E7034D" w:rsidRPr="00E7034D" w:rsidRDefault="00E7034D" w:rsidP="008E6831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093014" w14:textId="39697EDC" w:rsidR="00E63CF1" w:rsidRPr="001733A7" w:rsidRDefault="001733A7" w:rsidP="008E6831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</w:t>
      </w:r>
      <w:r w:rsidR="00E63CF1" w:rsidRPr="001733A7">
        <w:rPr>
          <w:rFonts w:ascii="Times New Roman" w:hAnsi="Times New Roman" w:cs="Times New Roman"/>
          <w:sz w:val="24"/>
          <w:szCs w:val="24"/>
        </w:rPr>
        <w:t xml:space="preserve">% członków personelu nie </w:t>
      </w:r>
      <w:r w:rsidRPr="001733A7">
        <w:rPr>
          <w:rFonts w:ascii="Times New Roman" w:hAnsi="Times New Roman" w:cs="Times New Roman"/>
          <w:sz w:val="24"/>
          <w:szCs w:val="24"/>
        </w:rPr>
        <w:t xml:space="preserve">zareagowało na krzywdzenie dziecka </w:t>
      </w:r>
    </w:p>
    <w:p w14:paraId="400AE160" w14:textId="77777777" w:rsidR="001733A7" w:rsidRPr="001733A7" w:rsidRDefault="001733A7" w:rsidP="008E6831">
      <w:pPr>
        <w:pStyle w:val="Akapitzlist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733A7" w:rsidRPr="001733A7" w14:paraId="45322F15" w14:textId="77777777" w:rsidTr="001733A7">
        <w:tc>
          <w:tcPr>
            <w:tcW w:w="9062" w:type="dxa"/>
          </w:tcPr>
          <w:p w14:paraId="24781B9A" w14:textId="02721C54" w:rsidR="001733A7" w:rsidRPr="001733A7" w:rsidRDefault="001733A7" w:rsidP="008E6831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A7">
              <w:rPr>
                <w:rFonts w:ascii="Times New Roman" w:hAnsi="Times New Roman" w:cs="Times New Roman"/>
                <w:sz w:val="24"/>
                <w:szCs w:val="24"/>
              </w:rPr>
              <w:t>Uzasadnienie:</w:t>
            </w:r>
          </w:p>
          <w:p w14:paraId="785738FD" w14:textId="3C60F22C" w:rsidR="001733A7" w:rsidRPr="001733A7" w:rsidRDefault="001733A7" w:rsidP="008E6831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BFF3F" w14:textId="62B139C9" w:rsidR="001733A7" w:rsidRPr="001733A7" w:rsidRDefault="001733A7" w:rsidP="008E68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 xml:space="preserve">Dalszy monitoring </w:t>
      </w:r>
      <w:r w:rsidR="008E6831">
        <w:rPr>
          <w:rFonts w:ascii="Times New Roman" w:hAnsi="Times New Roman" w:cs="Times New Roman"/>
          <w:b/>
          <w:bCs/>
          <w:sz w:val="24"/>
          <w:szCs w:val="24"/>
        </w:rPr>
        <w:t>sytuacji dzieci, u których zauważono objawy krzywdzenia</w:t>
      </w:r>
    </w:p>
    <w:p w14:paraId="296BF824" w14:textId="7521018A" w:rsidR="001733A7" w:rsidRPr="001733A7" w:rsidRDefault="001733A7" w:rsidP="008E6831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__% sytuacji krzywdzenia dzieci było dalej monitorowanych</w:t>
      </w:r>
    </w:p>
    <w:p w14:paraId="4467B2C1" w14:textId="43A24DE3" w:rsidR="001C75E3" w:rsidRDefault="001733A7" w:rsidP="008E6831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__% sytuacji krzywdzenia dzieci nie było dalej monitorowanych</w:t>
      </w:r>
    </w:p>
    <w:p w14:paraId="4E3E3552" w14:textId="77777777" w:rsidR="008E6831" w:rsidRPr="008E6831" w:rsidRDefault="008E6831" w:rsidP="008E6831">
      <w:pPr>
        <w:pStyle w:val="Akapitzlist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72BB9" w14:textId="5ACE757B" w:rsidR="001733A7" w:rsidRPr="001733A7" w:rsidRDefault="008E6831" w:rsidP="008E68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Zasadność </w:t>
      </w:r>
      <w:r w:rsidR="001733A7" w:rsidRPr="001733A7">
        <w:rPr>
          <w:rFonts w:ascii="Times New Roman" w:hAnsi="Times New Roman" w:cs="Times New Roman"/>
          <w:b/>
          <w:bCs/>
          <w:sz w:val="24"/>
          <w:szCs w:val="24"/>
        </w:rPr>
        <w:t xml:space="preserve">przyjęcia </w:t>
      </w:r>
      <w:r>
        <w:rPr>
          <w:rFonts w:ascii="Times New Roman" w:hAnsi="Times New Roman" w:cs="Times New Roman"/>
          <w:b/>
          <w:bCs/>
          <w:sz w:val="24"/>
          <w:szCs w:val="24"/>
        </w:rPr>
        <w:t>Standardów Ochrony Małoletnich</w:t>
      </w:r>
    </w:p>
    <w:p w14:paraId="226DB33A" w14:textId="49550955" w:rsidR="001733A7" w:rsidRPr="008E6831" w:rsidRDefault="001733A7" w:rsidP="008E683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 xml:space="preserve">__% członków personelu uważa, że </w:t>
      </w:r>
      <w:r w:rsidR="008E6831">
        <w:rPr>
          <w:rFonts w:ascii="Times New Roman" w:hAnsi="Times New Roman" w:cs="Times New Roman"/>
          <w:sz w:val="24"/>
          <w:szCs w:val="24"/>
        </w:rPr>
        <w:t>S</w:t>
      </w:r>
      <w:r w:rsidRPr="001733A7">
        <w:rPr>
          <w:rFonts w:ascii="Times New Roman" w:hAnsi="Times New Roman" w:cs="Times New Roman"/>
          <w:sz w:val="24"/>
          <w:szCs w:val="24"/>
        </w:rPr>
        <w:t xml:space="preserve">tandardy </w:t>
      </w:r>
      <w:r w:rsidR="008E6831">
        <w:rPr>
          <w:rFonts w:ascii="Times New Roman" w:hAnsi="Times New Roman" w:cs="Times New Roman"/>
          <w:sz w:val="24"/>
          <w:szCs w:val="24"/>
        </w:rPr>
        <w:t>O</w:t>
      </w:r>
      <w:r w:rsidRPr="001733A7">
        <w:rPr>
          <w:rFonts w:ascii="Times New Roman" w:hAnsi="Times New Roman" w:cs="Times New Roman"/>
          <w:sz w:val="24"/>
          <w:szCs w:val="24"/>
        </w:rPr>
        <w:t xml:space="preserve">chrony </w:t>
      </w:r>
      <w:r w:rsidR="008E6831">
        <w:rPr>
          <w:rFonts w:ascii="Times New Roman" w:hAnsi="Times New Roman" w:cs="Times New Roman"/>
          <w:sz w:val="24"/>
          <w:szCs w:val="24"/>
        </w:rPr>
        <w:t>M</w:t>
      </w:r>
      <w:r w:rsidRPr="001733A7">
        <w:rPr>
          <w:rFonts w:ascii="Times New Roman" w:hAnsi="Times New Roman" w:cs="Times New Roman"/>
          <w:sz w:val="24"/>
          <w:szCs w:val="24"/>
        </w:rPr>
        <w:t xml:space="preserve">ałoletnich są w </w:t>
      </w:r>
      <w:r w:rsidR="00F01F2D">
        <w:rPr>
          <w:rFonts w:ascii="Times New Roman" w:hAnsi="Times New Roman" w:cs="Times New Roman"/>
          <w:sz w:val="24"/>
          <w:szCs w:val="24"/>
        </w:rPr>
        <w:t>Organizacji</w:t>
      </w:r>
      <w:r w:rsidRPr="001733A7">
        <w:rPr>
          <w:rFonts w:ascii="Times New Roman" w:hAnsi="Times New Roman" w:cs="Times New Roman"/>
          <w:sz w:val="24"/>
          <w:szCs w:val="24"/>
        </w:rPr>
        <w:t xml:space="preserve"> potrzebne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06"/>
      </w:tblGrid>
      <w:tr w:rsidR="001733A7" w:rsidRPr="001733A7" w14:paraId="506C0140" w14:textId="77777777" w:rsidTr="008E6831">
        <w:trPr>
          <w:trHeight w:val="1182"/>
        </w:trPr>
        <w:tc>
          <w:tcPr>
            <w:tcW w:w="8206" w:type="dxa"/>
          </w:tcPr>
          <w:p w14:paraId="65818CD0" w14:textId="0EEB12DA" w:rsidR="001733A7" w:rsidRPr="001733A7" w:rsidRDefault="001733A7" w:rsidP="008E6831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A7">
              <w:rPr>
                <w:rFonts w:ascii="Times New Roman" w:hAnsi="Times New Roman" w:cs="Times New Roman"/>
                <w:sz w:val="24"/>
                <w:szCs w:val="24"/>
              </w:rPr>
              <w:t xml:space="preserve">Uzasadnienie: </w:t>
            </w:r>
          </w:p>
          <w:p w14:paraId="3603F21D" w14:textId="77777777" w:rsidR="001733A7" w:rsidRPr="001733A7" w:rsidRDefault="001733A7" w:rsidP="008E6831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918D80" w14:textId="531DE822" w:rsidR="001733A7" w:rsidRPr="008E6831" w:rsidRDefault="001733A7" w:rsidP="008E6831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 xml:space="preserve">__% członków personelu uważa, że </w:t>
      </w:r>
      <w:r w:rsidR="008E6831">
        <w:rPr>
          <w:rFonts w:ascii="Times New Roman" w:hAnsi="Times New Roman" w:cs="Times New Roman"/>
          <w:sz w:val="24"/>
          <w:szCs w:val="24"/>
        </w:rPr>
        <w:t>S</w:t>
      </w:r>
      <w:r w:rsidRPr="001733A7">
        <w:rPr>
          <w:rFonts w:ascii="Times New Roman" w:hAnsi="Times New Roman" w:cs="Times New Roman"/>
          <w:sz w:val="24"/>
          <w:szCs w:val="24"/>
        </w:rPr>
        <w:t xml:space="preserve">tandardy </w:t>
      </w:r>
      <w:r w:rsidR="008E6831">
        <w:rPr>
          <w:rFonts w:ascii="Times New Roman" w:hAnsi="Times New Roman" w:cs="Times New Roman"/>
          <w:sz w:val="24"/>
          <w:szCs w:val="24"/>
        </w:rPr>
        <w:t>O</w:t>
      </w:r>
      <w:r w:rsidRPr="001733A7">
        <w:rPr>
          <w:rFonts w:ascii="Times New Roman" w:hAnsi="Times New Roman" w:cs="Times New Roman"/>
          <w:sz w:val="24"/>
          <w:szCs w:val="24"/>
        </w:rPr>
        <w:t xml:space="preserve">chrony </w:t>
      </w:r>
      <w:r w:rsidR="008E6831">
        <w:rPr>
          <w:rFonts w:ascii="Times New Roman" w:hAnsi="Times New Roman" w:cs="Times New Roman"/>
          <w:sz w:val="24"/>
          <w:szCs w:val="24"/>
        </w:rPr>
        <w:t>M</w:t>
      </w:r>
      <w:r w:rsidRPr="001733A7">
        <w:rPr>
          <w:rFonts w:ascii="Times New Roman" w:hAnsi="Times New Roman" w:cs="Times New Roman"/>
          <w:sz w:val="24"/>
          <w:szCs w:val="24"/>
        </w:rPr>
        <w:t xml:space="preserve">ałoletnich są w </w:t>
      </w:r>
      <w:r w:rsidR="00F01F2D">
        <w:rPr>
          <w:rFonts w:ascii="Times New Roman" w:hAnsi="Times New Roman" w:cs="Times New Roman"/>
          <w:sz w:val="24"/>
          <w:szCs w:val="24"/>
        </w:rPr>
        <w:t>Organizacji</w:t>
      </w:r>
      <w:r w:rsidRPr="001733A7">
        <w:rPr>
          <w:rFonts w:ascii="Times New Roman" w:hAnsi="Times New Roman" w:cs="Times New Roman"/>
          <w:sz w:val="24"/>
          <w:szCs w:val="24"/>
        </w:rPr>
        <w:t xml:space="preserve"> nie potrzebne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733A7" w:rsidRPr="001733A7" w14:paraId="3B659B31" w14:textId="77777777" w:rsidTr="007E6450">
        <w:tc>
          <w:tcPr>
            <w:tcW w:w="9062" w:type="dxa"/>
          </w:tcPr>
          <w:p w14:paraId="6BC4A9BE" w14:textId="3C161AC4" w:rsidR="001733A7" w:rsidRPr="001733A7" w:rsidRDefault="001733A7" w:rsidP="008E6831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A7">
              <w:rPr>
                <w:rFonts w:ascii="Times New Roman" w:hAnsi="Times New Roman" w:cs="Times New Roman"/>
                <w:sz w:val="24"/>
                <w:szCs w:val="24"/>
              </w:rPr>
              <w:t>Uzasadnienie:</w:t>
            </w:r>
          </w:p>
          <w:p w14:paraId="0FF815B6" w14:textId="77777777" w:rsidR="001733A7" w:rsidRPr="001733A7" w:rsidRDefault="001733A7" w:rsidP="008E6831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FB36E5" w14:textId="77777777" w:rsidR="001733A7" w:rsidRPr="001733A7" w:rsidRDefault="001733A7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D28EA" w14:textId="056E1265" w:rsidR="001733A7" w:rsidRPr="001733A7" w:rsidRDefault="001733A7" w:rsidP="008E68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Konieczność zmiany </w:t>
      </w:r>
      <w:r w:rsidR="008E6831">
        <w:rPr>
          <w:rFonts w:ascii="Times New Roman" w:hAnsi="Times New Roman" w:cs="Times New Roman"/>
          <w:b/>
          <w:bCs/>
          <w:sz w:val="24"/>
          <w:szCs w:val="24"/>
        </w:rPr>
        <w:t>Standardów Ochrony Małoletnich</w:t>
      </w:r>
    </w:p>
    <w:p w14:paraId="1A946A5A" w14:textId="0C5BD80A" w:rsidR="001733A7" w:rsidRPr="008E6831" w:rsidRDefault="001733A7" w:rsidP="008E6831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__% członków personelu uważa, że należy zmienić</w:t>
      </w:r>
      <w:r w:rsidR="008E6831">
        <w:rPr>
          <w:rFonts w:ascii="Times New Roman" w:hAnsi="Times New Roman" w:cs="Times New Roman"/>
          <w:sz w:val="24"/>
          <w:szCs w:val="24"/>
        </w:rPr>
        <w:t xml:space="preserve"> (poprawić) S</w:t>
      </w:r>
      <w:r w:rsidRPr="001733A7">
        <w:rPr>
          <w:rFonts w:ascii="Times New Roman" w:hAnsi="Times New Roman" w:cs="Times New Roman"/>
          <w:sz w:val="24"/>
          <w:szCs w:val="24"/>
        </w:rPr>
        <w:t xml:space="preserve">tandardy </w:t>
      </w:r>
      <w:r w:rsidR="008E6831">
        <w:rPr>
          <w:rFonts w:ascii="Times New Roman" w:hAnsi="Times New Roman" w:cs="Times New Roman"/>
          <w:sz w:val="24"/>
          <w:szCs w:val="24"/>
        </w:rPr>
        <w:t>O</w:t>
      </w:r>
      <w:r w:rsidRPr="001733A7">
        <w:rPr>
          <w:rFonts w:ascii="Times New Roman" w:hAnsi="Times New Roman" w:cs="Times New Roman"/>
          <w:sz w:val="24"/>
          <w:szCs w:val="24"/>
        </w:rPr>
        <w:t xml:space="preserve">chrony </w:t>
      </w:r>
      <w:r w:rsidR="008E6831">
        <w:rPr>
          <w:rFonts w:ascii="Times New Roman" w:hAnsi="Times New Roman" w:cs="Times New Roman"/>
          <w:sz w:val="24"/>
          <w:szCs w:val="24"/>
        </w:rPr>
        <w:t>M</w:t>
      </w:r>
      <w:r w:rsidRPr="001733A7">
        <w:rPr>
          <w:rFonts w:ascii="Times New Roman" w:hAnsi="Times New Roman" w:cs="Times New Roman"/>
          <w:sz w:val="24"/>
          <w:szCs w:val="24"/>
        </w:rPr>
        <w:t xml:space="preserve">ałoletnich </w:t>
      </w:r>
      <w:r w:rsidR="008E6831">
        <w:rPr>
          <w:rFonts w:ascii="Times New Roman" w:hAnsi="Times New Roman" w:cs="Times New Roman"/>
          <w:sz w:val="24"/>
          <w:szCs w:val="24"/>
        </w:rPr>
        <w:t xml:space="preserve">obowiązujące </w:t>
      </w:r>
      <w:r w:rsidRPr="001733A7">
        <w:rPr>
          <w:rFonts w:ascii="Times New Roman" w:hAnsi="Times New Roman" w:cs="Times New Roman"/>
          <w:sz w:val="24"/>
          <w:szCs w:val="24"/>
        </w:rPr>
        <w:t xml:space="preserve">w </w:t>
      </w:r>
      <w:r w:rsidR="00F01F2D">
        <w:rPr>
          <w:rFonts w:ascii="Times New Roman" w:hAnsi="Times New Roman" w:cs="Times New Roman"/>
          <w:sz w:val="24"/>
          <w:szCs w:val="24"/>
        </w:rPr>
        <w:t>Organizacji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733A7" w:rsidRPr="001733A7" w14:paraId="056E012A" w14:textId="77777777" w:rsidTr="007E6450">
        <w:tc>
          <w:tcPr>
            <w:tcW w:w="9062" w:type="dxa"/>
          </w:tcPr>
          <w:p w14:paraId="4AC0BEAF" w14:textId="2E01486F" w:rsidR="001733A7" w:rsidRPr="001733A7" w:rsidRDefault="001733A7" w:rsidP="008E6831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A7">
              <w:rPr>
                <w:rFonts w:ascii="Times New Roman" w:hAnsi="Times New Roman" w:cs="Times New Roman"/>
                <w:sz w:val="24"/>
                <w:szCs w:val="24"/>
              </w:rPr>
              <w:t>Uzasadnienie:</w:t>
            </w:r>
          </w:p>
          <w:p w14:paraId="5F601E0F" w14:textId="77777777" w:rsidR="001733A7" w:rsidRPr="001733A7" w:rsidRDefault="001733A7" w:rsidP="008E6831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CD8869" w14:textId="38907E1E" w:rsidR="001733A7" w:rsidRPr="001733A7" w:rsidRDefault="001733A7" w:rsidP="008E6831">
      <w:pPr>
        <w:pStyle w:val="Akapitzlist"/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__% członków personelu uważa, że nie należy zmienić</w:t>
      </w:r>
      <w:r w:rsidR="008E6831">
        <w:rPr>
          <w:rFonts w:ascii="Times New Roman" w:hAnsi="Times New Roman" w:cs="Times New Roman"/>
          <w:sz w:val="24"/>
          <w:szCs w:val="24"/>
        </w:rPr>
        <w:t xml:space="preserve"> (</w:t>
      </w:r>
      <w:r w:rsidRPr="001733A7">
        <w:rPr>
          <w:rFonts w:ascii="Times New Roman" w:hAnsi="Times New Roman" w:cs="Times New Roman"/>
          <w:sz w:val="24"/>
          <w:szCs w:val="24"/>
        </w:rPr>
        <w:t>poprawić</w:t>
      </w:r>
      <w:r w:rsidR="008E6831">
        <w:rPr>
          <w:rFonts w:ascii="Times New Roman" w:hAnsi="Times New Roman" w:cs="Times New Roman"/>
          <w:sz w:val="24"/>
          <w:szCs w:val="24"/>
        </w:rPr>
        <w:t>)</w:t>
      </w:r>
      <w:r w:rsidRPr="001733A7">
        <w:rPr>
          <w:rFonts w:ascii="Times New Roman" w:hAnsi="Times New Roman" w:cs="Times New Roman"/>
          <w:sz w:val="24"/>
          <w:szCs w:val="24"/>
        </w:rPr>
        <w:t xml:space="preserve"> </w:t>
      </w:r>
      <w:r w:rsidR="008E6831">
        <w:rPr>
          <w:rFonts w:ascii="Times New Roman" w:hAnsi="Times New Roman" w:cs="Times New Roman"/>
          <w:sz w:val="24"/>
          <w:szCs w:val="24"/>
        </w:rPr>
        <w:t>S</w:t>
      </w:r>
      <w:r w:rsidRPr="001733A7">
        <w:rPr>
          <w:rFonts w:ascii="Times New Roman" w:hAnsi="Times New Roman" w:cs="Times New Roman"/>
          <w:sz w:val="24"/>
          <w:szCs w:val="24"/>
        </w:rPr>
        <w:t>tandardy</w:t>
      </w:r>
      <w:r w:rsidR="008E6831">
        <w:rPr>
          <w:rFonts w:ascii="Times New Roman" w:hAnsi="Times New Roman" w:cs="Times New Roman"/>
          <w:sz w:val="24"/>
          <w:szCs w:val="24"/>
        </w:rPr>
        <w:t xml:space="preserve"> Ochrony</w:t>
      </w:r>
      <w:r w:rsidRPr="001733A7">
        <w:rPr>
          <w:rFonts w:ascii="Times New Roman" w:hAnsi="Times New Roman" w:cs="Times New Roman"/>
          <w:sz w:val="24"/>
          <w:szCs w:val="24"/>
        </w:rPr>
        <w:t xml:space="preserve"> </w:t>
      </w:r>
      <w:r w:rsidR="008E6831">
        <w:rPr>
          <w:rFonts w:ascii="Times New Roman" w:hAnsi="Times New Roman" w:cs="Times New Roman"/>
          <w:sz w:val="24"/>
          <w:szCs w:val="24"/>
        </w:rPr>
        <w:t>M</w:t>
      </w:r>
      <w:r w:rsidRPr="001733A7">
        <w:rPr>
          <w:rFonts w:ascii="Times New Roman" w:hAnsi="Times New Roman" w:cs="Times New Roman"/>
          <w:sz w:val="24"/>
          <w:szCs w:val="24"/>
        </w:rPr>
        <w:t xml:space="preserve">ałoletnich </w:t>
      </w:r>
      <w:r w:rsidR="008E6831">
        <w:rPr>
          <w:rFonts w:ascii="Times New Roman" w:hAnsi="Times New Roman" w:cs="Times New Roman"/>
          <w:sz w:val="24"/>
          <w:szCs w:val="24"/>
        </w:rPr>
        <w:t xml:space="preserve">obowiązujące </w:t>
      </w:r>
      <w:r w:rsidRPr="001733A7">
        <w:rPr>
          <w:rFonts w:ascii="Times New Roman" w:hAnsi="Times New Roman" w:cs="Times New Roman"/>
          <w:sz w:val="24"/>
          <w:szCs w:val="24"/>
        </w:rPr>
        <w:t xml:space="preserve">w </w:t>
      </w:r>
      <w:r w:rsidR="00F01F2D">
        <w:rPr>
          <w:rFonts w:ascii="Times New Roman" w:hAnsi="Times New Roman" w:cs="Times New Roman"/>
          <w:sz w:val="24"/>
          <w:szCs w:val="24"/>
        </w:rPr>
        <w:t>Organizacji</w:t>
      </w:r>
      <w:r w:rsidRPr="001733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CAAE00" w14:textId="77777777" w:rsidR="001733A7" w:rsidRPr="001733A7" w:rsidRDefault="001733A7" w:rsidP="008E6831">
      <w:pPr>
        <w:pStyle w:val="Akapitzlist"/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733A7" w:rsidRPr="001733A7" w14:paraId="149227C2" w14:textId="77777777" w:rsidTr="007E6450">
        <w:tc>
          <w:tcPr>
            <w:tcW w:w="9062" w:type="dxa"/>
          </w:tcPr>
          <w:p w14:paraId="0BF70D0C" w14:textId="51C856B1" w:rsidR="001733A7" w:rsidRPr="001733A7" w:rsidRDefault="001733A7" w:rsidP="008E6831">
            <w:pPr>
              <w:pStyle w:val="Akapitzlist"/>
              <w:spacing w:before="100" w:beforeAutospacing="1" w:after="100" w:afterAutospacing="1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A7">
              <w:rPr>
                <w:rFonts w:ascii="Times New Roman" w:hAnsi="Times New Roman" w:cs="Times New Roman"/>
                <w:sz w:val="24"/>
                <w:szCs w:val="24"/>
              </w:rPr>
              <w:t>Uzasadnienie:</w:t>
            </w:r>
          </w:p>
          <w:p w14:paraId="1FBC443A" w14:textId="77777777" w:rsidR="001733A7" w:rsidRPr="001733A7" w:rsidRDefault="001733A7" w:rsidP="008E6831">
            <w:pPr>
              <w:pStyle w:val="Akapitzlist"/>
              <w:numPr>
                <w:ilvl w:val="0"/>
                <w:numId w:val="14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4626E" w14:textId="77777777" w:rsidR="001C75E3" w:rsidRPr="001733A7" w:rsidRDefault="001C75E3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DA448" w14:textId="759CE5E3" w:rsidR="001C75E3" w:rsidRPr="001733A7" w:rsidRDefault="001C75E3" w:rsidP="008E68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Główne uwag</w:t>
      </w:r>
      <w:r w:rsidR="00733706" w:rsidRPr="001733A7">
        <w:rPr>
          <w:rFonts w:ascii="Times New Roman" w:hAnsi="Times New Roman" w:cs="Times New Roman"/>
          <w:sz w:val="24"/>
          <w:szCs w:val="24"/>
        </w:rPr>
        <w:t>i</w:t>
      </w:r>
      <w:r w:rsidRPr="001733A7">
        <w:rPr>
          <w:rFonts w:ascii="Times New Roman" w:hAnsi="Times New Roman" w:cs="Times New Roman"/>
          <w:sz w:val="24"/>
          <w:szCs w:val="24"/>
        </w:rPr>
        <w:t>/wniosk</w:t>
      </w:r>
      <w:r w:rsidR="00733706" w:rsidRPr="001733A7">
        <w:rPr>
          <w:rFonts w:ascii="Times New Roman" w:hAnsi="Times New Roman" w:cs="Times New Roman"/>
          <w:sz w:val="24"/>
          <w:szCs w:val="24"/>
        </w:rPr>
        <w:t>i</w:t>
      </w:r>
      <w:r w:rsidRPr="001733A7">
        <w:rPr>
          <w:rFonts w:ascii="Times New Roman" w:hAnsi="Times New Roman" w:cs="Times New Roman"/>
          <w:sz w:val="24"/>
          <w:szCs w:val="24"/>
        </w:rPr>
        <w:t xml:space="preserve"> od członków personelu odnośnie </w:t>
      </w:r>
      <w:r w:rsidR="004B4201">
        <w:rPr>
          <w:rFonts w:ascii="Times New Roman" w:hAnsi="Times New Roman" w:cs="Times New Roman"/>
          <w:sz w:val="24"/>
          <w:szCs w:val="24"/>
        </w:rPr>
        <w:t>standardów</w:t>
      </w:r>
      <w:r w:rsidRPr="001733A7">
        <w:rPr>
          <w:rFonts w:ascii="Times New Roman" w:hAnsi="Times New Roman" w:cs="Times New Roman"/>
          <w:sz w:val="24"/>
          <w:szCs w:val="24"/>
        </w:rPr>
        <w:t>:</w:t>
      </w:r>
    </w:p>
    <w:p w14:paraId="7E851314" w14:textId="66852AC2" w:rsidR="001C75E3" w:rsidRPr="001733A7" w:rsidRDefault="001C75E3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6E2BFBA" w14:textId="6B3EE286" w:rsidR="001C75E3" w:rsidRPr="001733A7" w:rsidRDefault="001C75E3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9BD78CD" w14:textId="1DC64CE4" w:rsidR="001C75E3" w:rsidRPr="001733A7" w:rsidRDefault="001C75E3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230375" w14:textId="7AB49EEA" w:rsidR="001C75E3" w:rsidRPr="001733A7" w:rsidRDefault="001C75E3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F1BA473" w14:textId="5DAAC0D5" w:rsidR="00C05891" w:rsidRPr="001733A7" w:rsidRDefault="00C05891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>Rekomendacje oraz ocena wynikająca z ankiet:</w:t>
      </w:r>
    </w:p>
    <w:p w14:paraId="3AF1AEA6" w14:textId="15B4CAA1" w:rsidR="00C05891" w:rsidRPr="001733A7" w:rsidRDefault="00C05891" w:rsidP="008E683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Na podstawie wyników ankiety:</w:t>
      </w:r>
    </w:p>
    <w:p w14:paraId="15FDB463" w14:textId="77777777" w:rsidR="008E647C" w:rsidRPr="001733A7" w:rsidRDefault="008E647C" w:rsidP="008E6831">
      <w:pPr>
        <w:pStyle w:val="Akapitzlist"/>
        <w:spacing w:before="100" w:beforeAutospacing="1" w:after="100" w:afterAutospacing="1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AA25DF4" w14:textId="78BA3B6A" w:rsidR="00C05891" w:rsidRPr="001733A7" w:rsidRDefault="00C05891" w:rsidP="008E6831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zidentyfikowan</w:t>
      </w:r>
      <w:r w:rsidR="00AF6F05" w:rsidRPr="001733A7">
        <w:rPr>
          <w:rFonts w:ascii="Times New Roman" w:hAnsi="Times New Roman" w:cs="Times New Roman"/>
          <w:sz w:val="24"/>
          <w:szCs w:val="24"/>
        </w:rPr>
        <w:t>o</w:t>
      </w:r>
      <w:r w:rsidRPr="001733A7">
        <w:rPr>
          <w:rFonts w:ascii="Times New Roman" w:hAnsi="Times New Roman" w:cs="Times New Roman"/>
          <w:sz w:val="24"/>
          <w:szCs w:val="24"/>
        </w:rPr>
        <w:t xml:space="preserve"> kluczowe obszary, które wymagają dalszej edukacji oraz wzmocnienia</w:t>
      </w:r>
      <w:r w:rsidR="00AF6F05" w:rsidRPr="001733A7">
        <w:rPr>
          <w:rFonts w:ascii="Times New Roman" w:hAnsi="Times New Roman" w:cs="Times New Roman"/>
          <w:sz w:val="24"/>
          <w:szCs w:val="24"/>
        </w:rPr>
        <w:t>:</w:t>
      </w:r>
    </w:p>
    <w:p w14:paraId="0A13BB2A" w14:textId="4D4CD2FC" w:rsidR="00AF6F05" w:rsidRPr="001733A7" w:rsidRDefault="00AF6F05" w:rsidP="008E6831">
      <w:pPr>
        <w:pStyle w:val="Akapitzlist"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sym w:font="Symbol" w:char="F07F"/>
      </w:r>
      <w:r w:rsidRPr="001733A7">
        <w:rPr>
          <w:rFonts w:ascii="Times New Roman" w:hAnsi="Times New Roman" w:cs="Times New Roman"/>
          <w:sz w:val="24"/>
          <w:szCs w:val="24"/>
        </w:rPr>
        <w:t xml:space="preserve"> szkolenia z</w:t>
      </w:r>
      <w:r w:rsidR="004B4201">
        <w:rPr>
          <w:rFonts w:ascii="Times New Roman" w:hAnsi="Times New Roman" w:cs="Times New Roman"/>
          <w:sz w:val="24"/>
          <w:szCs w:val="24"/>
        </w:rPr>
        <w:t xml:space="preserve">e standardów </w:t>
      </w:r>
      <w:r w:rsidRPr="001733A7">
        <w:rPr>
          <w:rFonts w:ascii="Times New Roman" w:hAnsi="Times New Roman" w:cs="Times New Roman"/>
          <w:sz w:val="24"/>
          <w:szCs w:val="24"/>
        </w:rPr>
        <w:t xml:space="preserve">- istnieje potrzeba regularnych szkoleń dla </w:t>
      </w:r>
      <w:r w:rsidR="008E6831">
        <w:rPr>
          <w:rFonts w:ascii="Times New Roman" w:hAnsi="Times New Roman" w:cs="Times New Roman"/>
          <w:sz w:val="24"/>
          <w:szCs w:val="24"/>
        </w:rPr>
        <w:t>członków</w:t>
      </w:r>
      <w:r w:rsidRPr="001733A7">
        <w:rPr>
          <w:rFonts w:ascii="Times New Roman" w:hAnsi="Times New Roman" w:cs="Times New Roman"/>
          <w:sz w:val="24"/>
          <w:szCs w:val="24"/>
        </w:rPr>
        <w:t xml:space="preserve"> personelu.</w:t>
      </w:r>
    </w:p>
    <w:p w14:paraId="4ED1ECC4" w14:textId="4AE7B33F" w:rsidR="00AF6F05" w:rsidRPr="008E6831" w:rsidRDefault="00AF6F05" w:rsidP="008E6831">
      <w:pPr>
        <w:pStyle w:val="Akapitzlist"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sym w:font="Symbol" w:char="F07F"/>
      </w:r>
      <w:r w:rsidRPr="001733A7">
        <w:rPr>
          <w:rFonts w:ascii="Times New Roman" w:hAnsi="Times New Roman" w:cs="Times New Roman"/>
          <w:sz w:val="24"/>
          <w:szCs w:val="24"/>
        </w:rPr>
        <w:t xml:space="preserve"> komunikacja i świadomość – należy wzmocnić komunikację wewnętrzną dotyczącą </w:t>
      </w:r>
      <w:r w:rsidR="008E6831" w:rsidRPr="008E6831">
        <w:rPr>
          <w:rFonts w:ascii="Times New Roman" w:hAnsi="Times New Roman" w:cs="Times New Roman"/>
          <w:sz w:val="24"/>
          <w:szCs w:val="24"/>
        </w:rPr>
        <w:t>znaczenia i</w:t>
      </w:r>
      <w:r w:rsidRPr="008E6831">
        <w:rPr>
          <w:rFonts w:ascii="Times New Roman" w:hAnsi="Times New Roman" w:cs="Times New Roman"/>
          <w:sz w:val="24"/>
          <w:szCs w:val="24"/>
        </w:rPr>
        <w:t xml:space="preserve"> stosowania </w:t>
      </w:r>
      <w:r w:rsidR="004B4201">
        <w:rPr>
          <w:rFonts w:ascii="Times New Roman" w:hAnsi="Times New Roman" w:cs="Times New Roman"/>
          <w:sz w:val="24"/>
          <w:szCs w:val="24"/>
        </w:rPr>
        <w:t>standardów</w:t>
      </w:r>
      <w:r w:rsidRPr="008E6831">
        <w:rPr>
          <w:rFonts w:ascii="Times New Roman" w:hAnsi="Times New Roman" w:cs="Times New Roman"/>
          <w:sz w:val="24"/>
          <w:szCs w:val="24"/>
        </w:rPr>
        <w:t>.</w:t>
      </w:r>
    </w:p>
    <w:p w14:paraId="373D226C" w14:textId="27119CD0" w:rsidR="008E647C" w:rsidRPr="00F01F2D" w:rsidRDefault="00AF6F05" w:rsidP="00F01F2D">
      <w:pPr>
        <w:pStyle w:val="Akapitzlist"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sym w:font="Symbol" w:char="F07F"/>
      </w:r>
      <w:r w:rsidRPr="001733A7">
        <w:rPr>
          <w:rFonts w:ascii="Times New Roman" w:hAnsi="Times New Roman" w:cs="Times New Roman"/>
          <w:sz w:val="24"/>
          <w:szCs w:val="24"/>
        </w:rPr>
        <w:t xml:space="preserve"> procedury postępowania – istnienie potrzeba rozwinięcia jasnych procedur postępowania </w:t>
      </w:r>
      <w:r w:rsidR="008E647C" w:rsidRPr="001733A7">
        <w:rPr>
          <w:rFonts w:ascii="Times New Roman" w:hAnsi="Times New Roman" w:cs="Times New Roman"/>
          <w:sz w:val="24"/>
          <w:szCs w:val="24"/>
        </w:rPr>
        <w:br/>
      </w:r>
      <w:r w:rsidRPr="001733A7">
        <w:rPr>
          <w:rFonts w:ascii="Times New Roman" w:hAnsi="Times New Roman" w:cs="Times New Roman"/>
          <w:sz w:val="24"/>
          <w:szCs w:val="24"/>
        </w:rPr>
        <w:t xml:space="preserve">w przypadku naruszenia </w:t>
      </w:r>
      <w:r w:rsidR="004B4201">
        <w:rPr>
          <w:rFonts w:ascii="Times New Roman" w:hAnsi="Times New Roman" w:cs="Times New Roman"/>
          <w:sz w:val="24"/>
          <w:szCs w:val="24"/>
        </w:rPr>
        <w:t>standardów</w:t>
      </w:r>
      <w:r w:rsidRPr="001733A7">
        <w:rPr>
          <w:rFonts w:ascii="Times New Roman" w:hAnsi="Times New Roman" w:cs="Times New Roman"/>
          <w:sz w:val="24"/>
          <w:szCs w:val="24"/>
        </w:rPr>
        <w:t>.</w:t>
      </w:r>
    </w:p>
    <w:p w14:paraId="53759753" w14:textId="536B0FB9" w:rsidR="008E647C" w:rsidRPr="001733A7" w:rsidRDefault="008E647C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sym w:font="Symbol" w:char="F07F"/>
      </w:r>
      <w:r w:rsidRPr="001733A7">
        <w:rPr>
          <w:rFonts w:ascii="Times New Roman" w:hAnsi="Times New Roman" w:cs="Times New Roman"/>
          <w:sz w:val="24"/>
          <w:szCs w:val="24"/>
        </w:rPr>
        <w:t xml:space="preserve">     nie zidentyfikowano obszarów do dalszego wdrażania lub wzmocnienia </w:t>
      </w:r>
      <w:r w:rsidR="004B4201">
        <w:rPr>
          <w:rFonts w:ascii="Times New Roman" w:hAnsi="Times New Roman" w:cs="Times New Roman"/>
          <w:sz w:val="24"/>
          <w:szCs w:val="24"/>
        </w:rPr>
        <w:t>standardów</w:t>
      </w:r>
      <w:r w:rsidRPr="001733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05DE3" w14:textId="65C1F23B" w:rsidR="008E647C" w:rsidRPr="008E6831" w:rsidRDefault="008E647C" w:rsidP="008E6831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Na podstawie analizy, rekomendujemy następujące działania:</w:t>
      </w:r>
    </w:p>
    <w:p w14:paraId="72376B8F" w14:textId="583AC4E3" w:rsidR="008E647C" w:rsidRPr="001733A7" w:rsidRDefault="008E647C" w:rsidP="008E6831">
      <w:pPr>
        <w:spacing w:before="100" w:beforeAutospacing="1" w:after="100" w:afterAutospacing="1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lastRenderedPageBreak/>
        <w:sym w:font="Symbol" w:char="F07F"/>
      </w:r>
      <w:r w:rsidRPr="001733A7">
        <w:rPr>
          <w:rFonts w:ascii="Times New Roman" w:hAnsi="Times New Roman" w:cs="Times New Roman"/>
          <w:sz w:val="24"/>
          <w:szCs w:val="24"/>
        </w:rPr>
        <w:t xml:space="preserve"> regularne szkolenia - prowadzenie obowiązkowych, cyklicznych szkoleń dla wszystkich       pracowników.</w:t>
      </w:r>
    </w:p>
    <w:p w14:paraId="3E4D7DF5" w14:textId="5F391831" w:rsidR="008E647C" w:rsidRPr="001733A7" w:rsidRDefault="008E647C" w:rsidP="008E6831">
      <w:pPr>
        <w:spacing w:before="100" w:beforeAutospacing="1" w:after="100" w:afterAutospacing="1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sym w:font="Symbol" w:char="F07F"/>
      </w:r>
      <w:r w:rsidRPr="001733A7">
        <w:rPr>
          <w:rFonts w:ascii="Times New Roman" w:hAnsi="Times New Roman" w:cs="Times New Roman"/>
          <w:sz w:val="24"/>
          <w:szCs w:val="24"/>
        </w:rPr>
        <w:t xml:space="preserve"> materiały informacyjne – stworzenie i rozpowszechnianie broszur i plakatów z kluczowymi informacjami o </w:t>
      </w:r>
      <w:r w:rsidR="004B4201">
        <w:rPr>
          <w:rFonts w:ascii="Times New Roman" w:hAnsi="Times New Roman" w:cs="Times New Roman"/>
          <w:sz w:val="24"/>
          <w:szCs w:val="24"/>
        </w:rPr>
        <w:t>standardach.</w:t>
      </w:r>
    </w:p>
    <w:p w14:paraId="45D2A29A" w14:textId="77777777" w:rsidR="00E7034D" w:rsidRDefault="008E647C" w:rsidP="008E6831">
      <w:pPr>
        <w:spacing w:before="100" w:beforeAutospacing="1" w:after="100" w:afterAutospacing="1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sym w:font="Symbol" w:char="F07F"/>
      </w:r>
      <w:r w:rsidRPr="001733A7">
        <w:rPr>
          <w:rFonts w:ascii="Times New Roman" w:hAnsi="Times New Roman" w:cs="Times New Roman"/>
          <w:sz w:val="24"/>
          <w:szCs w:val="24"/>
        </w:rPr>
        <w:t xml:space="preserve"> inne – jakie?</w:t>
      </w:r>
    </w:p>
    <w:p w14:paraId="12104C7C" w14:textId="5C76A310" w:rsidR="008E647C" w:rsidRPr="001733A7" w:rsidRDefault="008E647C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1011555E" w14:textId="77777777" w:rsidR="00E7034D" w:rsidRPr="001733A7" w:rsidRDefault="00E7034D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EF350" w14:textId="65F8D811" w:rsidR="008E647C" w:rsidRPr="001733A7" w:rsidRDefault="008E647C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33A7">
        <w:rPr>
          <w:rFonts w:ascii="Times New Roman" w:hAnsi="Times New Roman" w:cs="Times New Roman"/>
          <w:b/>
          <w:bCs/>
          <w:sz w:val="24"/>
          <w:szCs w:val="24"/>
        </w:rPr>
        <w:t xml:space="preserve">Podsumowanie: </w:t>
      </w:r>
    </w:p>
    <w:p w14:paraId="299DCF46" w14:textId="77777777" w:rsidR="001733A7" w:rsidRPr="001733A7" w:rsidRDefault="001733A7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24A1DC" w14:textId="26257391" w:rsidR="001733A7" w:rsidRPr="001733A7" w:rsidRDefault="001733A7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907E5" w14:textId="77777777" w:rsidR="008E647C" w:rsidRPr="001733A7" w:rsidRDefault="008E647C" w:rsidP="008E683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308B7" w14:textId="77777777" w:rsidR="008E647C" w:rsidRPr="001733A7" w:rsidRDefault="008E647C" w:rsidP="008E6831">
      <w:pPr>
        <w:pStyle w:val="Akapitzlist"/>
        <w:spacing w:before="100" w:beforeAutospacing="1" w:after="100" w:afterAutospacing="1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846E6C2" w14:textId="2C817384" w:rsidR="008E647C" w:rsidRPr="001733A7" w:rsidRDefault="008E647C" w:rsidP="008E6831">
      <w:pPr>
        <w:pStyle w:val="Akapitzlist"/>
        <w:spacing w:before="100" w:beforeAutospacing="1" w:after="100" w:afterAutospacing="1"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470F009" w14:textId="0240B141" w:rsidR="008E647C" w:rsidRPr="001733A7" w:rsidRDefault="008E647C" w:rsidP="008E6831">
      <w:pPr>
        <w:pStyle w:val="Akapitzlist"/>
        <w:spacing w:before="100" w:beforeAutospacing="1" w:after="100" w:afterAutospacing="1"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1733A7">
        <w:rPr>
          <w:rFonts w:ascii="Times New Roman" w:hAnsi="Times New Roman" w:cs="Times New Roman"/>
          <w:sz w:val="24"/>
          <w:szCs w:val="24"/>
        </w:rPr>
        <w:t>(podpis osoby sporządzającej raport)</w:t>
      </w:r>
    </w:p>
    <w:sectPr w:rsidR="008E647C" w:rsidRPr="001733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A110" w14:textId="77777777" w:rsidR="00522F7E" w:rsidRDefault="00522F7E" w:rsidP="009D6F89">
      <w:pPr>
        <w:spacing w:after="0" w:line="240" w:lineRule="auto"/>
      </w:pPr>
      <w:r>
        <w:separator/>
      </w:r>
    </w:p>
  </w:endnote>
  <w:endnote w:type="continuationSeparator" w:id="0">
    <w:p w14:paraId="044927A7" w14:textId="77777777" w:rsidR="00522F7E" w:rsidRDefault="00522F7E" w:rsidP="009D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BD580" w14:textId="77777777" w:rsidR="00522F7E" w:rsidRDefault="00522F7E" w:rsidP="009D6F89">
      <w:pPr>
        <w:spacing w:after="0" w:line="240" w:lineRule="auto"/>
      </w:pPr>
      <w:r>
        <w:separator/>
      </w:r>
    </w:p>
  </w:footnote>
  <w:footnote w:type="continuationSeparator" w:id="0">
    <w:p w14:paraId="0F43AB46" w14:textId="77777777" w:rsidR="00522F7E" w:rsidRDefault="00522F7E" w:rsidP="009D6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D65E" w14:textId="31CD6D4D" w:rsidR="009D6F89" w:rsidRPr="003B45A1" w:rsidRDefault="009D6F89">
    <w:pPr>
      <w:pStyle w:val="Nagwek"/>
      <w:rPr>
        <w:rFonts w:ascii="Times New Roman" w:hAnsi="Times New Roman" w:cs="Times New Roman"/>
        <w:sz w:val="28"/>
        <w:szCs w:val="28"/>
      </w:rPr>
    </w:pPr>
    <w:r w:rsidRPr="003B45A1">
      <w:rPr>
        <w:rFonts w:ascii="Times New Roman" w:hAnsi="Times New Roman" w:cs="Times New Roman"/>
        <w:sz w:val="28"/>
        <w:szCs w:val="28"/>
      </w:rPr>
      <w:t xml:space="preserve">Załącznik nr </w:t>
    </w:r>
    <w:r w:rsidR="004B4201">
      <w:rPr>
        <w:rFonts w:ascii="Times New Roman" w:hAnsi="Times New Roman" w:cs="Times New Roman"/>
        <w:sz w:val="28"/>
        <w:szCs w:val="28"/>
      </w:rPr>
      <w:t>7</w:t>
    </w:r>
  </w:p>
  <w:p w14:paraId="48F008B4" w14:textId="77777777" w:rsidR="009D6F89" w:rsidRPr="003B45A1" w:rsidRDefault="009D6F89">
    <w:pPr>
      <w:pStyle w:val="Nagwek"/>
      <w:rPr>
        <w:rFonts w:ascii="Times New Roman" w:hAnsi="Times New Roman" w:cs="Times New Roman"/>
        <w:sz w:val="28"/>
        <w:szCs w:val="28"/>
      </w:rPr>
    </w:pPr>
  </w:p>
  <w:p w14:paraId="65C05D29" w14:textId="30E6F0AD" w:rsidR="009D6F89" w:rsidRPr="004B4201" w:rsidRDefault="009D6F89">
    <w:pPr>
      <w:pStyle w:val="Nagwek"/>
      <w:rPr>
        <w:rFonts w:ascii="Times New Roman" w:hAnsi="Times New Roman" w:cs="Times New Roman"/>
        <w:b/>
        <w:bCs/>
        <w:sz w:val="28"/>
        <w:szCs w:val="28"/>
      </w:rPr>
    </w:pPr>
    <w:r w:rsidRPr="003B45A1">
      <w:rPr>
        <w:rFonts w:ascii="Times New Roman" w:hAnsi="Times New Roman" w:cs="Times New Roman"/>
        <w:b/>
        <w:bCs/>
        <w:sz w:val="28"/>
        <w:szCs w:val="28"/>
      </w:rPr>
      <w:t>Raport monitoringu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D5314"/>
    <w:multiLevelType w:val="hybridMultilevel"/>
    <w:tmpl w:val="206087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25080"/>
    <w:multiLevelType w:val="hybridMultilevel"/>
    <w:tmpl w:val="CFEAC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436EE"/>
    <w:multiLevelType w:val="hybridMultilevel"/>
    <w:tmpl w:val="240073AE"/>
    <w:lvl w:ilvl="0" w:tplc="495CC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625"/>
    <w:multiLevelType w:val="hybridMultilevel"/>
    <w:tmpl w:val="9FF022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428CA"/>
    <w:multiLevelType w:val="hybridMultilevel"/>
    <w:tmpl w:val="0E18E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05DF8"/>
    <w:multiLevelType w:val="hybridMultilevel"/>
    <w:tmpl w:val="206087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153D1"/>
    <w:multiLevelType w:val="hybridMultilevel"/>
    <w:tmpl w:val="9A505550"/>
    <w:lvl w:ilvl="0" w:tplc="772EA95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7" w15:restartNumberingAfterBreak="0">
    <w:nsid w:val="42F857FE"/>
    <w:multiLevelType w:val="hybridMultilevel"/>
    <w:tmpl w:val="C55C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A4918"/>
    <w:multiLevelType w:val="hybridMultilevel"/>
    <w:tmpl w:val="C07CF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25655"/>
    <w:multiLevelType w:val="hybridMultilevel"/>
    <w:tmpl w:val="47423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859EE"/>
    <w:multiLevelType w:val="hybridMultilevel"/>
    <w:tmpl w:val="206087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65278"/>
    <w:multiLevelType w:val="hybridMultilevel"/>
    <w:tmpl w:val="B2B413B6"/>
    <w:lvl w:ilvl="0" w:tplc="A7BAF6B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349EB"/>
    <w:multiLevelType w:val="hybridMultilevel"/>
    <w:tmpl w:val="206087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D70B7"/>
    <w:multiLevelType w:val="hybridMultilevel"/>
    <w:tmpl w:val="F88E16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F462A"/>
    <w:multiLevelType w:val="hybridMultilevel"/>
    <w:tmpl w:val="206087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71B5B"/>
    <w:multiLevelType w:val="hybridMultilevel"/>
    <w:tmpl w:val="8C7C1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3601F0"/>
    <w:multiLevelType w:val="hybridMultilevel"/>
    <w:tmpl w:val="E28E01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0678C"/>
    <w:multiLevelType w:val="hybridMultilevel"/>
    <w:tmpl w:val="9FF0221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76E2"/>
    <w:multiLevelType w:val="hybridMultilevel"/>
    <w:tmpl w:val="206087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31093">
    <w:abstractNumId w:val="4"/>
  </w:num>
  <w:num w:numId="2" w16cid:durableId="84690914">
    <w:abstractNumId w:val="11"/>
  </w:num>
  <w:num w:numId="3" w16cid:durableId="5519803">
    <w:abstractNumId w:val="13"/>
  </w:num>
  <w:num w:numId="4" w16cid:durableId="1425374724">
    <w:abstractNumId w:val="8"/>
  </w:num>
  <w:num w:numId="5" w16cid:durableId="615723341">
    <w:abstractNumId w:val="2"/>
  </w:num>
  <w:num w:numId="6" w16cid:durableId="1169635011">
    <w:abstractNumId w:val="0"/>
  </w:num>
  <w:num w:numId="7" w16cid:durableId="1537161599">
    <w:abstractNumId w:val="16"/>
  </w:num>
  <w:num w:numId="8" w16cid:durableId="226839051">
    <w:abstractNumId w:val="15"/>
  </w:num>
  <w:num w:numId="9" w16cid:durableId="662928477">
    <w:abstractNumId w:val="6"/>
  </w:num>
  <w:num w:numId="10" w16cid:durableId="188839083">
    <w:abstractNumId w:val="9"/>
  </w:num>
  <w:num w:numId="11" w16cid:durableId="901406812">
    <w:abstractNumId w:val="5"/>
  </w:num>
  <w:num w:numId="12" w16cid:durableId="323439993">
    <w:abstractNumId w:val="12"/>
  </w:num>
  <w:num w:numId="13" w16cid:durableId="1177234115">
    <w:abstractNumId w:val="10"/>
  </w:num>
  <w:num w:numId="14" w16cid:durableId="169679670">
    <w:abstractNumId w:val="1"/>
  </w:num>
  <w:num w:numId="15" w16cid:durableId="864711312">
    <w:abstractNumId w:val="3"/>
  </w:num>
  <w:num w:numId="16" w16cid:durableId="3827217">
    <w:abstractNumId w:val="14"/>
  </w:num>
  <w:num w:numId="17" w16cid:durableId="246498063">
    <w:abstractNumId w:val="18"/>
  </w:num>
  <w:num w:numId="18" w16cid:durableId="761951262">
    <w:abstractNumId w:val="17"/>
  </w:num>
  <w:num w:numId="19" w16cid:durableId="298338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89"/>
    <w:rsid w:val="000105A0"/>
    <w:rsid w:val="001733A7"/>
    <w:rsid w:val="001A5802"/>
    <w:rsid w:val="001C75E3"/>
    <w:rsid w:val="00295AFB"/>
    <w:rsid w:val="00370E36"/>
    <w:rsid w:val="003A20E1"/>
    <w:rsid w:val="003B45A1"/>
    <w:rsid w:val="00494215"/>
    <w:rsid w:val="004B4201"/>
    <w:rsid w:val="00515AD5"/>
    <w:rsid w:val="00522F7E"/>
    <w:rsid w:val="005C229F"/>
    <w:rsid w:val="006F042C"/>
    <w:rsid w:val="00733706"/>
    <w:rsid w:val="00760A67"/>
    <w:rsid w:val="007A46F6"/>
    <w:rsid w:val="00841A11"/>
    <w:rsid w:val="00882939"/>
    <w:rsid w:val="008E647C"/>
    <w:rsid w:val="008E6831"/>
    <w:rsid w:val="00964FFD"/>
    <w:rsid w:val="009D6F89"/>
    <w:rsid w:val="00A14789"/>
    <w:rsid w:val="00A71877"/>
    <w:rsid w:val="00A843A0"/>
    <w:rsid w:val="00AF57A9"/>
    <w:rsid w:val="00AF6F05"/>
    <w:rsid w:val="00C05891"/>
    <w:rsid w:val="00C26CB6"/>
    <w:rsid w:val="00CD40C2"/>
    <w:rsid w:val="00D46676"/>
    <w:rsid w:val="00D63E2E"/>
    <w:rsid w:val="00DA2446"/>
    <w:rsid w:val="00E63CF1"/>
    <w:rsid w:val="00E7034D"/>
    <w:rsid w:val="00EC043D"/>
    <w:rsid w:val="00ED3584"/>
    <w:rsid w:val="00EE50E1"/>
    <w:rsid w:val="00F01F2D"/>
    <w:rsid w:val="00F2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F841"/>
  <w15:chartTrackingRefBased/>
  <w15:docId w15:val="{D9A7B99E-A57D-4291-BF9D-330615FB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F89"/>
  </w:style>
  <w:style w:type="paragraph" w:styleId="Stopka">
    <w:name w:val="footer"/>
    <w:basedOn w:val="Normalny"/>
    <w:link w:val="StopkaZnak"/>
    <w:uiPriority w:val="99"/>
    <w:unhideWhenUsed/>
    <w:rsid w:val="009D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F89"/>
  </w:style>
  <w:style w:type="paragraph" w:styleId="Akapitzlist">
    <w:name w:val="List Paragraph"/>
    <w:basedOn w:val="Normalny"/>
    <w:uiPriority w:val="34"/>
    <w:qFormat/>
    <w:rsid w:val="00CD40C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05891"/>
    <w:rPr>
      <w:color w:val="66666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0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05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05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5A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7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637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Gwóźdź</dc:creator>
  <cp:keywords/>
  <dc:description/>
  <cp:lastModifiedBy>Joanna Tańska</cp:lastModifiedBy>
  <cp:revision>6</cp:revision>
  <dcterms:created xsi:type="dcterms:W3CDTF">2024-09-17T15:15:00Z</dcterms:created>
  <dcterms:modified xsi:type="dcterms:W3CDTF">2025-08-25T09:07:00Z</dcterms:modified>
</cp:coreProperties>
</file>